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1E79EE" w14:textId="64ECD413" w:rsidR="00D943AB" w:rsidRPr="008775E1" w:rsidRDefault="005E55DB">
      <w:pPr>
        <w:rPr>
          <w:rFonts w:ascii="Arial" w:hAnsi="Arial" w:cs="Arial"/>
        </w:rPr>
      </w:pPr>
      <w:r>
        <w:rPr>
          <w:rFonts w:ascii="Arial" w:hAnsi="Arial" w:cs="Arial"/>
        </w:rPr>
        <w:t>2</w:t>
      </w:r>
      <w:r w:rsidR="00556829">
        <w:rPr>
          <w:rFonts w:ascii="Arial" w:hAnsi="Arial" w:cs="Arial"/>
        </w:rPr>
        <w:t>8</w:t>
      </w:r>
      <w:r w:rsidR="009766EF">
        <w:rPr>
          <w:rFonts w:ascii="Arial" w:hAnsi="Arial" w:cs="Arial"/>
        </w:rPr>
        <w:t xml:space="preserve"> </w:t>
      </w:r>
      <w:r>
        <w:rPr>
          <w:rFonts w:ascii="Arial" w:hAnsi="Arial" w:cs="Arial"/>
        </w:rPr>
        <w:t>July</w:t>
      </w:r>
      <w:r w:rsidR="009766EF">
        <w:rPr>
          <w:rFonts w:ascii="Arial" w:hAnsi="Arial" w:cs="Arial"/>
        </w:rPr>
        <w:t xml:space="preserve"> 2021</w:t>
      </w:r>
    </w:p>
    <w:p w14:paraId="08CF5BF9" w14:textId="77777777" w:rsidR="00D943AB" w:rsidRPr="008775E1" w:rsidRDefault="00D943AB">
      <w:pPr>
        <w:rPr>
          <w:rFonts w:ascii="Arial" w:hAnsi="Arial" w:cs="Arial"/>
        </w:rPr>
      </w:pPr>
    </w:p>
    <w:p w14:paraId="53B5E8F2" w14:textId="06645A29" w:rsidR="005E55DB" w:rsidRPr="00B97D82" w:rsidRDefault="005E55DB" w:rsidP="005E55DB">
      <w:pPr>
        <w:rPr>
          <w:rFonts w:ascii="Arial" w:hAnsi="Arial" w:cs="Arial"/>
          <w:color w:val="000000" w:themeColor="text1"/>
        </w:rPr>
      </w:pPr>
      <w:r w:rsidRPr="00B97D82">
        <w:rPr>
          <w:rFonts w:ascii="Arial" w:hAnsi="Arial" w:cs="Arial"/>
          <w:color w:val="000000" w:themeColor="text1"/>
        </w:rPr>
        <w:t xml:space="preserve">Dear </w:t>
      </w:r>
      <w:r w:rsidR="00D80B2E" w:rsidRPr="00B97D82">
        <w:rPr>
          <w:rFonts w:ascii="Arial" w:hAnsi="Arial" w:cs="Arial"/>
          <w:color w:val="000000" w:themeColor="text1"/>
        </w:rPr>
        <w:t>&lt;&lt;personal details&gt;&gt;&gt;</w:t>
      </w:r>
    </w:p>
    <w:p w14:paraId="04B66C0D" w14:textId="005C97E0" w:rsidR="005E55DB" w:rsidRPr="00B97D82" w:rsidRDefault="005E55DB" w:rsidP="005E55DB">
      <w:pPr>
        <w:rPr>
          <w:rFonts w:ascii="Arial" w:hAnsi="Arial" w:cs="Arial"/>
          <w:b/>
          <w:color w:val="000000" w:themeColor="text1"/>
        </w:rPr>
      </w:pPr>
      <w:r w:rsidRPr="00B97D82">
        <w:rPr>
          <w:rFonts w:ascii="Arial" w:hAnsi="Arial" w:cs="Arial"/>
          <w:b/>
          <w:color w:val="000000" w:themeColor="text1"/>
        </w:rPr>
        <w:t>Lyon Road / Tarton Road intersection, Holden Hill– Roundabout installation</w:t>
      </w:r>
    </w:p>
    <w:p w14:paraId="1143AD3A" w14:textId="69CD0A9B" w:rsidR="005E55DB" w:rsidRPr="00B97D82" w:rsidRDefault="004E778C" w:rsidP="005E55DB">
      <w:pPr>
        <w:rPr>
          <w:rFonts w:ascii="Arial" w:hAnsi="Arial" w:cs="Arial"/>
          <w:color w:val="000000" w:themeColor="text1"/>
        </w:rPr>
      </w:pPr>
      <w:r w:rsidRPr="00B97D82">
        <w:rPr>
          <w:rFonts w:ascii="Arial" w:hAnsi="Arial" w:cs="Arial"/>
          <w:color w:val="000000" w:themeColor="text1"/>
        </w:rPr>
        <w:t xml:space="preserve">Following community </w:t>
      </w:r>
      <w:r w:rsidR="00242FA3" w:rsidRPr="00B97D82">
        <w:rPr>
          <w:rFonts w:ascii="Arial" w:hAnsi="Arial" w:cs="Arial"/>
          <w:color w:val="000000" w:themeColor="text1"/>
        </w:rPr>
        <w:t xml:space="preserve">feedback </w:t>
      </w:r>
      <w:r w:rsidR="005E55DB" w:rsidRPr="00B97D82">
        <w:rPr>
          <w:rFonts w:ascii="Arial" w:hAnsi="Arial" w:cs="Arial"/>
          <w:color w:val="000000" w:themeColor="text1"/>
        </w:rPr>
        <w:t xml:space="preserve">regarding the proposed </w:t>
      </w:r>
      <w:r w:rsidR="00D80B2E" w:rsidRPr="00B97D82">
        <w:rPr>
          <w:rFonts w:ascii="Arial" w:hAnsi="Arial" w:cs="Arial"/>
          <w:color w:val="000000" w:themeColor="text1"/>
        </w:rPr>
        <w:t xml:space="preserve">construction of the </w:t>
      </w:r>
      <w:r w:rsidR="005E55DB" w:rsidRPr="00B97D82">
        <w:rPr>
          <w:rFonts w:ascii="Arial" w:hAnsi="Arial" w:cs="Arial"/>
          <w:color w:val="000000" w:themeColor="text1"/>
        </w:rPr>
        <w:t>roundabout</w:t>
      </w:r>
      <w:r w:rsidR="005D7594" w:rsidRPr="00B97D82">
        <w:rPr>
          <w:rFonts w:ascii="Arial" w:hAnsi="Arial" w:cs="Arial"/>
          <w:color w:val="000000" w:themeColor="text1"/>
        </w:rPr>
        <w:t>, the City of Port Adelaide Enfield</w:t>
      </w:r>
      <w:r w:rsidR="005E55DB" w:rsidRPr="00B97D82">
        <w:rPr>
          <w:rFonts w:ascii="Arial" w:hAnsi="Arial" w:cs="Arial"/>
          <w:color w:val="000000" w:themeColor="text1"/>
        </w:rPr>
        <w:t xml:space="preserve"> </w:t>
      </w:r>
      <w:r w:rsidR="005D7594" w:rsidRPr="00B97D82">
        <w:rPr>
          <w:rFonts w:ascii="Arial" w:hAnsi="Arial" w:cs="Arial"/>
          <w:color w:val="000000" w:themeColor="text1"/>
        </w:rPr>
        <w:t xml:space="preserve">Council </w:t>
      </w:r>
      <w:r w:rsidR="00242FA3" w:rsidRPr="00B97D82">
        <w:rPr>
          <w:rFonts w:ascii="Arial" w:hAnsi="Arial" w:cs="Arial"/>
          <w:color w:val="000000" w:themeColor="text1"/>
        </w:rPr>
        <w:t xml:space="preserve">considered a report at the Council meeting held </w:t>
      </w:r>
      <w:r w:rsidR="005D7594" w:rsidRPr="00B97D82">
        <w:rPr>
          <w:rFonts w:ascii="Arial" w:hAnsi="Arial" w:cs="Arial"/>
          <w:color w:val="000000" w:themeColor="text1"/>
        </w:rPr>
        <w:t xml:space="preserve">on the </w:t>
      </w:r>
      <w:r w:rsidR="005E55DB" w:rsidRPr="00B97D82">
        <w:rPr>
          <w:rFonts w:ascii="Arial" w:hAnsi="Arial" w:cs="Arial"/>
          <w:color w:val="000000" w:themeColor="text1"/>
        </w:rPr>
        <w:t>13 July 2021</w:t>
      </w:r>
      <w:r w:rsidR="005D7594" w:rsidRPr="00B97D82">
        <w:rPr>
          <w:rFonts w:ascii="Arial" w:hAnsi="Arial" w:cs="Arial"/>
          <w:color w:val="000000" w:themeColor="text1"/>
        </w:rPr>
        <w:t>. The Council resolved that</w:t>
      </w:r>
      <w:r w:rsidR="00A456C6">
        <w:rPr>
          <w:rFonts w:ascii="Arial" w:hAnsi="Arial" w:cs="Arial"/>
          <w:color w:val="000000" w:themeColor="text1"/>
        </w:rPr>
        <w:t>:</w:t>
      </w:r>
      <w:r w:rsidR="005D7594" w:rsidRPr="00B97D82">
        <w:rPr>
          <w:rFonts w:ascii="Arial" w:hAnsi="Arial" w:cs="Arial"/>
          <w:color w:val="000000" w:themeColor="text1"/>
        </w:rPr>
        <w:t xml:space="preserve"> </w:t>
      </w:r>
    </w:p>
    <w:p w14:paraId="6C595166" w14:textId="77777777" w:rsidR="005E55DB" w:rsidRPr="00B97D82" w:rsidRDefault="005E55DB" w:rsidP="005E55DB">
      <w:pPr>
        <w:rPr>
          <w:rFonts w:ascii="Arial" w:hAnsi="Arial" w:cs="Arial"/>
          <w:i/>
          <w:iCs/>
          <w:color w:val="000000" w:themeColor="text1"/>
        </w:rPr>
      </w:pPr>
      <w:r w:rsidRPr="00B97D82">
        <w:rPr>
          <w:rFonts w:ascii="Arial" w:hAnsi="Arial" w:cs="Arial"/>
          <w:i/>
          <w:iCs/>
          <w:color w:val="000000" w:themeColor="text1"/>
        </w:rPr>
        <w:t>…‘The roundabout at the intersection of Tarton Road and Lyons Road, Holden Hill be installed taking into account the feedback from the community and balancing this versus the road safety benefits.’</w:t>
      </w:r>
    </w:p>
    <w:p w14:paraId="3994B343" w14:textId="77777777" w:rsidR="005E55DB" w:rsidRPr="00B97D82" w:rsidRDefault="005E55DB" w:rsidP="005E55DB">
      <w:pPr>
        <w:rPr>
          <w:rFonts w:ascii="Arial" w:hAnsi="Arial" w:cs="Arial"/>
          <w:color w:val="000000" w:themeColor="text1"/>
        </w:rPr>
      </w:pPr>
      <w:r w:rsidRPr="00B97D82">
        <w:rPr>
          <w:rFonts w:ascii="Arial" w:hAnsi="Arial" w:cs="Arial"/>
          <w:color w:val="000000" w:themeColor="text1"/>
        </w:rPr>
        <w:t xml:space="preserve">It should be noted that the roundabout has been amended slightly based on feedback from </w:t>
      </w:r>
      <w:proofErr w:type="gramStart"/>
      <w:r w:rsidRPr="00B97D82">
        <w:rPr>
          <w:rFonts w:ascii="Arial" w:hAnsi="Arial" w:cs="Arial"/>
          <w:color w:val="000000" w:themeColor="text1"/>
        </w:rPr>
        <w:t>local residents</w:t>
      </w:r>
      <w:proofErr w:type="gramEnd"/>
      <w:r w:rsidRPr="00B97D82">
        <w:rPr>
          <w:rFonts w:ascii="Arial" w:hAnsi="Arial" w:cs="Arial"/>
          <w:color w:val="000000" w:themeColor="text1"/>
        </w:rPr>
        <w:t xml:space="preserve"> including:</w:t>
      </w:r>
    </w:p>
    <w:p w14:paraId="18ADD8E6" w14:textId="02FCB39E" w:rsidR="005E55DB" w:rsidRPr="00B97D82" w:rsidRDefault="005E55DB" w:rsidP="005E55DB">
      <w:pPr>
        <w:pStyle w:val="ListParagraph"/>
        <w:numPr>
          <w:ilvl w:val="0"/>
          <w:numId w:val="1"/>
        </w:numPr>
        <w:rPr>
          <w:rFonts w:ascii="Arial" w:hAnsi="Arial" w:cs="Arial"/>
          <w:color w:val="000000" w:themeColor="text1"/>
        </w:rPr>
      </w:pPr>
      <w:r w:rsidRPr="00B97D82">
        <w:rPr>
          <w:rFonts w:ascii="Arial" w:hAnsi="Arial" w:cs="Arial"/>
          <w:color w:val="000000" w:themeColor="text1"/>
        </w:rPr>
        <w:t>A wider painted central median on the eastern approach of Lyons Road to allow easier access into/out of the driveway at this location</w:t>
      </w:r>
    </w:p>
    <w:p w14:paraId="6066B4F0" w14:textId="77777777" w:rsidR="005E55DB" w:rsidRPr="00B97D82" w:rsidRDefault="005E55DB" w:rsidP="005E55DB">
      <w:pPr>
        <w:pStyle w:val="ListParagraph"/>
        <w:numPr>
          <w:ilvl w:val="0"/>
          <w:numId w:val="1"/>
        </w:numPr>
        <w:rPr>
          <w:rFonts w:ascii="Arial" w:hAnsi="Arial" w:cs="Arial"/>
          <w:color w:val="000000" w:themeColor="text1"/>
        </w:rPr>
      </w:pPr>
      <w:r w:rsidRPr="00B97D82">
        <w:rPr>
          <w:rFonts w:ascii="Arial" w:hAnsi="Arial" w:cs="Arial"/>
          <w:color w:val="000000" w:themeColor="text1"/>
        </w:rPr>
        <w:t xml:space="preserve">An indent parking bay on Tarton Road (western side) </w:t>
      </w:r>
    </w:p>
    <w:p w14:paraId="5F383CAB" w14:textId="77777777" w:rsidR="005E55DB" w:rsidRPr="00B97D82" w:rsidRDefault="005E55DB" w:rsidP="005E55DB">
      <w:pPr>
        <w:rPr>
          <w:rFonts w:ascii="Arial" w:hAnsi="Arial" w:cs="Arial"/>
          <w:color w:val="000000" w:themeColor="text1"/>
        </w:rPr>
      </w:pPr>
      <w:r w:rsidRPr="00B97D82">
        <w:rPr>
          <w:rFonts w:ascii="Arial" w:hAnsi="Arial" w:cs="Arial"/>
          <w:color w:val="000000" w:themeColor="text1"/>
        </w:rPr>
        <w:t>A plan of the roundabout is shown overleaf.</w:t>
      </w:r>
    </w:p>
    <w:p w14:paraId="309BFCEB" w14:textId="1CC810BA" w:rsidR="00CC19DF" w:rsidRPr="00B97D82" w:rsidRDefault="00CC19DF" w:rsidP="005E55DB">
      <w:pPr>
        <w:tabs>
          <w:tab w:val="left" w:pos="2955"/>
        </w:tabs>
        <w:spacing w:after="0"/>
        <w:jc w:val="both"/>
        <w:rPr>
          <w:rFonts w:ascii="Arial" w:hAnsi="Arial" w:cs="Arial"/>
          <w:color w:val="000000" w:themeColor="text1"/>
        </w:rPr>
      </w:pPr>
    </w:p>
    <w:p w14:paraId="0F6DE0BD" w14:textId="1CD30634" w:rsidR="00D80B2E" w:rsidRPr="00B97D82" w:rsidRDefault="005D7594" w:rsidP="00EA6C2B">
      <w:pPr>
        <w:rPr>
          <w:rFonts w:ascii="Arial" w:hAnsi="Arial" w:cs="Arial"/>
          <w:color w:val="000000" w:themeColor="text1"/>
        </w:rPr>
      </w:pPr>
      <w:r w:rsidRPr="00B97D82">
        <w:rPr>
          <w:rFonts w:ascii="Arial" w:hAnsi="Arial" w:cs="Arial"/>
          <w:color w:val="000000" w:themeColor="text1"/>
        </w:rPr>
        <w:t>The City of Tea Tree Gully has previously resolved t</w:t>
      </w:r>
      <w:r w:rsidR="00D80B2E" w:rsidRPr="00B97D82">
        <w:rPr>
          <w:rFonts w:ascii="Arial" w:hAnsi="Arial" w:cs="Arial"/>
          <w:color w:val="000000" w:themeColor="text1"/>
        </w:rPr>
        <w:t>o enter into a funding agreement with the City of Port Adelaide Enfield for the construction of a roundabout at the intersection of Tart</w:t>
      </w:r>
      <w:r w:rsidR="00961566" w:rsidRPr="00B97D82">
        <w:rPr>
          <w:rFonts w:ascii="Arial" w:hAnsi="Arial" w:cs="Arial"/>
          <w:color w:val="000000" w:themeColor="text1"/>
        </w:rPr>
        <w:t>on and Lyons Roads, Holden Hill, with funding provided by the Federal Government.</w:t>
      </w:r>
      <w:r w:rsidR="00D80B2E" w:rsidRPr="00B97D82">
        <w:rPr>
          <w:rFonts w:ascii="Arial" w:hAnsi="Arial" w:cs="Arial"/>
          <w:color w:val="000000" w:themeColor="text1"/>
        </w:rPr>
        <w:t xml:space="preserve"> </w:t>
      </w:r>
    </w:p>
    <w:p w14:paraId="0553592D" w14:textId="77777777" w:rsidR="00D80B2E" w:rsidRPr="00B97D82" w:rsidRDefault="00D80B2E" w:rsidP="00EA6C2B">
      <w:pPr>
        <w:contextualSpacing/>
        <w:rPr>
          <w:color w:val="000000" w:themeColor="text1"/>
          <w:lang w:val="en-US"/>
        </w:rPr>
      </w:pPr>
    </w:p>
    <w:p w14:paraId="2C2A2F2C" w14:textId="30BCFE70" w:rsidR="005E55DB" w:rsidRPr="00B97D82" w:rsidRDefault="005E55DB" w:rsidP="005E55DB">
      <w:pPr>
        <w:rPr>
          <w:rFonts w:ascii="Arial" w:hAnsi="Arial" w:cs="Arial"/>
          <w:color w:val="000000" w:themeColor="text1"/>
        </w:rPr>
      </w:pPr>
      <w:r w:rsidRPr="00B97D82">
        <w:rPr>
          <w:rFonts w:ascii="Arial" w:hAnsi="Arial" w:cs="Arial"/>
          <w:color w:val="000000" w:themeColor="text1"/>
        </w:rPr>
        <w:t xml:space="preserve">The roundabout will be installed </w:t>
      </w:r>
      <w:r w:rsidR="005D7594" w:rsidRPr="00B97D82">
        <w:rPr>
          <w:rFonts w:ascii="Arial" w:hAnsi="Arial" w:cs="Arial"/>
          <w:color w:val="000000" w:themeColor="text1"/>
        </w:rPr>
        <w:t xml:space="preserve">by the City of Port Adelaide Enfield and their contractors </w:t>
      </w:r>
      <w:r w:rsidRPr="00B97D82">
        <w:rPr>
          <w:rFonts w:ascii="Arial" w:hAnsi="Arial" w:cs="Arial"/>
          <w:color w:val="000000" w:themeColor="text1"/>
        </w:rPr>
        <w:t>as soon as the necessary arrangements can be made</w:t>
      </w:r>
      <w:r w:rsidR="005D7594" w:rsidRPr="00B97D82">
        <w:rPr>
          <w:rFonts w:ascii="Arial" w:hAnsi="Arial" w:cs="Arial"/>
          <w:color w:val="000000" w:themeColor="text1"/>
        </w:rPr>
        <w:t>,</w:t>
      </w:r>
      <w:r w:rsidRPr="00B97D82">
        <w:rPr>
          <w:rFonts w:ascii="Arial" w:hAnsi="Arial" w:cs="Arial"/>
          <w:color w:val="000000" w:themeColor="text1"/>
        </w:rPr>
        <w:t xml:space="preserve"> which is anticipated to be within the next 2-3 months.  We will be in touch again closer to the date of construction to advise further details regarding timing associated with the works.</w:t>
      </w:r>
    </w:p>
    <w:p w14:paraId="69606B0C" w14:textId="77777777" w:rsidR="005E55DB" w:rsidRPr="00B97D82" w:rsidRDefault="005E55DB" w:rsidP="005E55DB">
      <w:pPr>
        <w:rPr>
          <w:rFonts w:ascii="Arial" w:hAnsi="Arial" w:cs="Arial"/>
          <w:color w:val="000000" w:themeColor="text1"/>
        </w:rPr>
      </w:pPr>
      <w:r w:rsidRPr="00B97D82">
        <w:rPr>
          <w:rFonts w:ascii="Arial" w:hAnsi="Arial" w:cs="Arial"/>
          <w:color w:val="000000" w:themeColor="text1"/>
        </w:rPr>
        <w:t>Thank you to those who participated in the consultation process</w:t>
      </w:r>
    </w:p>
    <w:p w14:paraId="32F790D0" w14:textId="471836CF" w:rsidR="005E55DB" w:rsidRPr="00B97D82" w:rsidRDefault="00961566" w:rsidP="005E55DB">
      <w:pPr>
        <w:rPr>
          <w:rFonts w:ascii="Arial" w:hAnsi="Arial" w:cs="Arial"/>
          <w:color w:val="000000" w:themeColor="text1"/>
        </w:rPr>
      </w:pPr>
      <w:r w:rsidRPr="00B97D82">
        <w:rPr>
          <w:rFonts w:ascii="Arial" w:hAnsi="Arial" w:cs="Arial"/>
          <w:color w:val="000000" w:themeColor="text1"/>
        </w:rPr>
        <w:t xml:space="preserve">Please do not hesitate to contact </w:t>
      </w:r>
      <w:r w:rsidR="00556829">
        <w:rPr>
          <w:rFonts w:ascii="Arial" w:hAnsi="Arial" w:cs="Arial"/>
          <w:color w:val="000000" w:themeColor="text1"/>
        </w:rPr>
        <w:t>me</w:t>
      </w:r>
      <w:r w:rsidRPr="00B97D82">
        <w:rPr>
          <w:rFonts w:ascii="Arial" w:hAnsi="Arial" w:cs="Arial"/>
          <w:color w:val="000000" w:themeColor="text1"/>
        </w:rPr>
        <w:t xml:space="preserve"> on 8</w:t>
      </w:r>
      <w:r w:rsidR="00556829">
        <w:rPr>
          <w:rFonts w:ascii="Arial" w:hAnsi="Arial" w:cs="Arial"/>
          <w:color w:val="000000" w:themeColor="text1"/>
        </w:rPr>
        <w:t>405</w:t>
      </w:r>
      <w:r w:rsidRPr="00B97D82">
        <w:rPr>
          <w:rFonts w:ascii="Arial" w:hAnsi="Arial" w:cs="Arial"/>
          <w:color w:val="000000" w:themeColor="text1"/>
        </w:rPr>
        <w:t xml:space="preserve"> </w:t>
      </w:r>
      <w:r w:rsidR="00556829">
        <w:rPr>
          <w:rFonts w:ascii="Arial" w:hAnsi="Arial" w:cs="Arial"/>
          <w:color w:val="000000" w:themeColor="text1"/>
        </w:rPr>
        <w:t>6733</w:t>
      </w:r>
      <w:r w:rsidRPr="00B97D82">
        <w:rPr>
          <w:rFonts w:ascii="Arial" w:hAnsi="Arial" w:cs="Arial"/>
          <w:color w:val="000000" w:themeColor="text1"/>
        </w:rPr>
        <w:t xml:space="preserve"> or email </w:t>
      </w:r>
      <w:hyperlink r:id="rId8" w:history="1">
        <w:r w:rsidR="00556829" w:rsidRPr="00220175">
          <w:rPr>
            <w:rStyle w:val="Hyperlink"/>
            <w:rFonts w:ascii="Arial" w:hAnsi="Arial" w:cs="Arial"/>
          </w:rPr>
          <w:t>transport@cityofpae.sa.gov.au</w:t>
        </w:r>
      </w:hyperlink>
      <w:r w:rsidR="005E55DB" w:rsidRPr="00B97D82">
        <w:rPr>
          <w:rFonts w:ascii="Arial" w:hAnsi="Arial" w:cs="Arial"/>
          <w:color w:val="000000" w:themeColor="text1"/>
        </w:rPr>
        <w:t>, if you have any queries or require further information.</w:t>
      </w:r>
    </w:p>
    <w:p w14:paraId="7E8238B0" w14:textId="77777777" w:rsidR="00CC19DF" w:rsidRPr="00B97D82" w:rsidRDefault="00CC19DF" w:rsidP="00CC19DF">
      <w:pPr>
        <w:rPr>
          <w:rFonts w:ascii="Arial" w:hAnsi="Arial" w:cs="Arial"/>
          <w:color w:val="000000" w:themeColor="text1"/>
        </w:rPr>
      </w:pPr>
      <w:r w:rsidRPr="00B97D82">
        <w:rPr>
          <w:rFonts w:ascii="Arial" w:hAnsi="Arial" w:cs="Arial"/>
          <w:color w:val="000000" w:themeColor="text1"/>
        </w:rPr>
        <w:t>Yours sincerely,</w:t>
      </w:r>
    </w:p>
    <w:p w14:paraId="4FE53AAB" w14:textId="77777777" w:rsidR="00CC19DF" w:rsidRPr="00B97D82" w:rsidRDefault="00CC19DF" w:rsidP="00CC19DF">
      <w:pPr>
        <w:rPr>
          <w:rFonts w:ascii="Arial" w:hAnsi="Arial" w:cs="Arial"/>
          <w:color w:val="000000" w:themeColor="text1"/>
        </w:rPr>
      </w:pPr>
    </w:p>
    <w:p w14:paraId="111C047B" w14:textId="0ADC7F61" w:rsidR="00CC19DF" w:rsidRPr="00B97D82" w:rsidRDefault="00CC19DF" w:rsidP="00CC19DF">
      <w:pPr>
        <w:spacing w:after="0"/>
        <w:rPr>
          <w:rFonts w:ascii="Arial" w:hAnsi="Arial" w:cs="Arial"/>
          <w:color w:val="000000" w:themeColor="text1"/>
        </w:rPr>
      </w:pPr>
      <w:r w:rsidRPr="00B97D82">
        <w:rPr>
          <w:rFonts w:ascii="Arial" w:hAnsi="Arial" w:cs="Arial"/>
          <w:color w:val="000000" w:themeColor="text1"/>
        </w:rPr>
        <w:br/>
      </w:r>
      <w:r w:rsidR="00556829" w:rsidRPr="00556829">
        <w:rPr>
          <w:rFonts w:ascii="Arial" w:hAnsi="Arial" w:cs="Arial"/>
          <w:color w:val="000000" w:themeColor="text1"/>
        </w:rPr>
        <w:t>Chris Dunn</w:t>
      </w:r>
    </w:p>
    <w:p w14:paraId="23E83BB8" w14:textId="04668040" w:rsidR="005E55DB" w:rsidRPr="00B97D82" w:rsidRDefault="00556829" w:rsidP="00CC19DF">
      <w:pPr>
        <w:spacing w:after="0"/>
        <w:rPr>
          <w:rFonts w:ascii="Arial" w:hAnsi="Arial" w:cs="Arial"/>
          <w:color w:val="000000" w:themeColor="text1"/>
        </w:rPr>
      </w:pPr>
      <w:r>
        <w:rPr>
          <w:rFonts w:ascii="Arial" w:hAnsi="Arial" w:cs="Arial"/>
          <w:b/>
          <w:color w:val="000000" w:themeColor="text1"/>
        </w:rPr>
        <w:t>Manager, Construction, Design &amp; Transport</w:t>
      </w:r>
    </w:p>
    <w:p w14:paraId="1AA0D06B" w14:textId="775DEA7E" w:rsidR="0016063B" w:rsidRDefault="005E55DB">
      <w:pPr>
        <w:rPr>
          <w:rFonts w:ascii="Arial" w:hAnsi="Arial" w:cs="Arial"/>
          <w:b/>
        </w:rPr>
        <w:sectPr w:rsidR="0016063B" w:rsidSect="00C22015">
          <w:headerReference w:type="default" r:id="rId9"/>
          <w:headerReference w:type="first" r:id="rId10"/>
          <w:footerReference w:type="first" r:id="rId11"/>
          <w:pgSz w:w="11906" w:h="16838"/>
          <w:pgMar w:top="1440" w:right="1440" w:bottom="1440" w:left="1440" w:header="708" w:footer="708" w:gutter="0"/>
          <w:cols w:space="708"/>
          <w:titlePg/>
          <w:docGrid w:linePitch="360"/>
        </w:sectPr>
      </w:pPr>
      <w:r w:rsidRPr="00823EF7">
        <w:rPr>
          <w:rFonts w:ascii="Arial" w:hAnsi="Arial" w:cs="Arial"/>
          <w:noProof/>
          <w:lang w:eastAsia="en-AU"/>
        </w:rPr>
        <w:lastRenderedPageBreak/>
        <w:drawing>
          <wp:inline distT="0" distB="0" distL="0" distR="0" wp14:anchorId="21568AAC" wp14:editId="1012B42A">
            <wp:extent cx="8834128" cy="5755005"/>
            <wp:effectExtent l="0" t="3493" r="1588" b="1587"/>
            <wp:docPr id="6" name="Picture 5">
              <a:extLst xmlns:a="http://schemas.openxmlformats.org/drawingml/2006/main">
                <a:ext uri="{FF2B5EF4-FFF2-40B4-BE49-F238E27FC236}">
                  <a16:creationId xmlns:a16="http://schemas.microsoft.com/office/drawing/2014/main" id="{E758CD6D-53E9-4DC6-AB96-DD685C6A9D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758CD6D-53E9-4DC6-AB96-DD685C6A9D70}"/>
                        </a:ext>
                      </a:extLst>
                    </pic:cNvPr>
                    <pic:cNvPicPr>
                      <a:picLocks noChangeAspect="1"/>
                    </pic:cNvPicPr>
                  </pic:nvPicPr>
                  <pic:blipFill rotWithShape="1">
                    <a:blip r:embed="rId12"/>
                    <a:srcRect l="13040"/>
                    <a:stretch/>
                  </pic:blipFill>
                  <pic:spPr>
                    <a:xfrm rot="16200000">
                      <a:off x="0" y="0"/>
                      <a:ext cx="8869075" cy="5777771"/>
                    </a:xfrm>
                    <a:prstGeom prst="rect">
                      <a:avLst/>
                    </a:prstGeom>
                  </pic:spPr>
                </pic:pic>
              </a:graphicData>
            </a:graphic>
          </wp:inline>
        </w:drawing>
      </w:r>
    </w:p>
    <w:p w14:paraId="266850EB" w14:textId="42F37604" w:rsidR="0016063B" w:rsidRPr="008775E1" w:rsidRDefault="0016063B">
      <w:pPr>
        <w:rPr>
          <w:rFonts w:ascii="Arial" w:hAnsi="Arial" w:cs="Arial"/>
          <w:b/>
        </w:rPr>
      </w:pPr>
    </w:p>
    <w:sectPr w:rsidR="0016063B" w:rsidRPr="008775E1" w:rsidSect="0016063B">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11456A" w14:textId="77777777" w:rsidR="00E85D6E" w:rsidRDefault="00E85D6E" w:rsidP="00E906C1">
      <w:pPr>
        <w:spacing w:after="0" w:line="240" w:lineRule="auto"/>
      </w:pPr>
      <w:r>
        <w:separator/>
      </w:r>
    </w:p>
  </w:endnote>
  <w:endnote w:type="continuationSeparator" w:id="0">
    <w:p w14:paraId="17431D63" w14:textId="77777777" w:rsidR="00E85D6E" w:rsidRDefault="00E85D6E" w:rsidP="00E90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1B6C5D" w14:textId="0F18F452" w:rsidR="00C22015" w:rsidRDefault="00C22015">
    <w:pPr>
      <w:pStyle w:val="Footer"/>
    </w:pPr>
    <w:r>
      <w:rPr>
        <w:noProof/>
        <w:lang w:eastAsia="en-AU"/>
      </w:rPr>
      <w:drawing>
        <wp:anchor distT="0" distB="0" distL="114300" distR="114300" simplePos="0" relativeHeight="251658240" behindDoc="1" locked="0" layoutInCell="1" allowOverlap="1" wp14:anchorId="4B619AAC" wp14:editId="663FFF69">
          <wp:simplePos x="0" y="0"/>
          <wp:positionH relativeFrom="column">
            <wp:posOffset>-895350</wp:posOffset>
          </wp:positionH>
          <wp:positionV relativeFrom="paragraph">
            <wp:posOffset>-819150</wp:posOffset>
          </wp:positionV>
          <wp:extent cx="7563485" cy="1440180"/>
          <wp:effectExtent l="0" t="0" r="0" b="7620"/>
          <wp:wrapNone/>
          <wp:docPr id="14" name="Picture 14" descr="PAE LETTERHEAD_BASE PANEL_21cm x 4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E LETTERHEAD_BASE PANEL_21cm x 4c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3485" cy="14401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4C014F" w14:textId="77777777" w:rsidR="00E85D6E" w:rsidRDefault="00E85D6E" w:rsidP="00E906C1">
      <w:pPr>
        <w:spacing w:after="0" w:line="240" w:lineRule="auto"/>
      </w:pPr>
      <w:r>
        <w:separator/>
      </w:r>
    </w:p>
  </w:footnote>
  <w:footnote w:type="continuationSeparator" w:id="0">
    <w:p w14:paraId="1A0090C0" w14:textId="77777777" w:rsidR="00E85D6E" w:rsidRDefault="00E85D6E" w:rsidP="00E90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FC5AF8" w14:textId="69C528AD" w:rsidR="00E906C1" w:rsidRDefault="00D00627" w:rsidP="00C22015">
    <w:pPr>
      <w:pStyle w:val="Header"/>
      <w:tabs>
        <w:tab w:val="clear" w:pos="4513"/>
        <w:tab w:val="clear" w:pos="9026"/>
        <w:tab w:val="left" w:pos="5610"/>
      </w:tabs>
    </w:pPr>
    <w:sdt>
      <w:sdtPr>
        <w:id w:val="-845323464"/>
        <w:docPartObj>
          <w:docPartGallery w:val="Watermarks"/>
          <w:docPartUnique/>
        </w:docPartObj>
      </w:sdtPr>
      <w:sdtEndPr/>
      <w:sdtContent>
        <w:r>
          <w:rPr>
            <w:noProof/>
            <w:lang w:val="en-US"/>
          </w:rPr>
          <w:pict w14:anchorId="7C96F0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C22015">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6DE1EF" w14:textId="1C7E3FB7" w:rsidR="00C22015" w:rsidRDefault="00C22015" w:rsidP="00C22015">
    <w:pPr>
      <w:pStyle w:val="Header"/>
      <w:jc w:val="right"/>
    </w:pPr>
    <w:r>
      <w:rPr>
        <w:noProof/>
        <w:lang w:eastAsia="en-AU"/>
      </w:rPr>
      <w:drawing>
        <wp:anchor distT="0" distB="0" distL="114300" distR="114300" simplePos="0" relativeHeight="251657216" behindDoc="0" locked="0" layoutInCell="1" allowOverlap="1" wp14:anchorId="325F1311" wp14:editId="542F723B">
          <wp:simplePos x="0" y="0"/>
          <wp:positionH relativeFrom="column">
            <wp:posOffset>4171950</wp:posOffset>
          </wp:positionH>
          <wp:positionV relativeFrom="paragraph">
            <wp:posOffset>-105410</wp:posOffset>
          </wp:positionV>
          <wp:extent cx="944245" cy="1047750"/>
          <wp:effectExtent l="0" t="0" r="825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4245" cy="1047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6192" behindDoc="1" locked="0" layoutInCell="1" allowOverlap="1" wp14:anchorId="500ACF28" wp14:editId="75697807">
          <wp:simplePos x="0" y="0"/>
          <wp:positionH relativeFrom="column">
            <wp:posOffset>5105400</wp:posOffset>
          </wp:positionH>
          <wp:positionV relativeFrom="paragraph">
            <wp:posOffset>-448310</wp:posOffset>
          </wp:positionV>
          <wp:extent cx="1743710" cy="1440180"/>
          <wp:effectExtent l="0" t="0" r="8890" b="7620"/>
          <wp:wrapNone/>
          <wp:docPr id="13" name="Picture 13" descr="PAE LETTERHEAD_HEADER PANEL_21cm x 4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E LETTERHEAD_HEADER PANEL_21cm x 4cm"/>
                  <pic:cNvPicPr>
                    <a:picLocks noChangeAspect="1" noChangeArrowheads="1"/>
                  </pic:cNvPicPr>
                </pic:nvPicPr>
                <pic:blipFill rotWithShape="1">
                  <a:blip r:embed="rId2">
                    <a:extLst>
                      <a:ext uri="{28A0092B-C50C-407E-A947-70E740481C1C}">
                        <a14:useLocalDpi xmlns:a14="http://schemas.microsoft.com/office/drawing/2010/main" val="0"/>
                      </a:ext>
                    </a:extLst>
                  </a:blip>
                  <a:srcRect l="76946"/>
                  <a:stretch/>
                </pic:blipFill>
                <pic:spPr bwMode="auto">
                  <a:xfrm>
                    <a:off x="0" y="0"/>
                    <a:ext cx="1743710" cy="14401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E746C9"/>
    <w:multiLevelType w:val="hybridMultilevel"/>
    <w:tmpl w:val="F04420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9E1"/>
    <w:rsid w:val="000560ED"/>
    <w:rsid w:val="000C2E0C"/>
    <w:rsid w:val="000E2A66"/>
    <w:rsid w:val="000E40E4"/>
    <w:rsid w:val="00146DFA"/>
    <w:rsid w:val="0016063B"/>
    <w:rsid w:val="00191DEE"/>
    <w:rsid w:val="00242FA3"/>
    <w:rsid w:val="002D7947"/>
    <w:rsid w:val="003A78AA"/>
    <w:rsid w:val="0042744D"/>
    <w:rsid w:val="004606EC"/>
    <w:rsid w:val="004E778C"/>
    <w:rsid w:val="004F7D76"/>
    <w:rsid w:val="00512559"/>
    <w:rsid w:val="00556829"/>
    <w:rsid w:val="0057387D"/>
    <w:rsid w:val="005D7594"/>
    <w:rsid w:val="005E55DB"/>
    <w:rsid w:val="00771A20"/>
    <w:rsid w:val="008639E1"/>
    <w:rsid w:val="008775E1"/>
    <w:rsid w:val="008A1957"/>
    <w:rsid w:val="008D0745"/>
    <w:rsid w:val="00903B2D"/>
    <w:rsid w:val="00950B67"/>
    <w:rsid w:val="00961566"/>
    <w:rsid w:val="009766EF"/>
    <w:rsid w:val="00A456C6"/>
    <w:rsid w:val="00A4789B"/>
    <w:rsid w:val="00B03C86"/>
    <w:rsid w:val="00B1165D"/>
    <w:rsid w:val="00B97D82"/>
    <w:rsid w:val="00BD6376"/>
    <w:rsid w:val="00C22015"/>
    <w:rsid w:val="00C51D9E"/>
    <w:rsid w:val="00C56B00"/>
    <w:rsid w:val="00CC19DF"/>
    <w:rsid w:val="00D00627"/>
    <w:rsid w:val="00D14C84"/>
    <w:rsid w:val="00D574E7"/>
    <w:rsid w:val="00D80B2E"/>
    <w:rsid w:val="00D943AB"/>
    <w:rsid w:val="00D95C44"/>
    <w:rsid w:val="00E41B5C"/>
    <w:rsid w:val="00E85D6E"/>
    <w:rsid w:val="00E906C1"/>
    <w:rsid w:val="00E91191"/>
    <w:rsid w:val="00EA6C2B"/>
    <w:rsid w:val="00F86F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EE0E7B7"/>
  <w15:chartTrackingRefBased/>
  <w15:docId w15:val="{61980EC1-9E0C-41E3-A77F-E753EB37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75E1"/>
    <w:rPr>
      <w:color w:val="0563C1" w:themeColor="hyperlink"/>
      <w:u w:val="single"/>
    </w:rPr>
  </w:style>
  <w:style w:type="paragraph" w:styleId="Header">
    <w:name w:val="header"/>
    <w:basedOn w:val="Normal"/>
    <w:link w:val="HeaderChar"/>
    <w:uiPriority w:val="99"/>
    <w:unhideWhenUsed/>
    <w:rsid w:val="00E906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06C1"/>
  </w:style>
  <w:style w:type="paragraph" w:styleId="Footer">
    <w:name w:val="footer"/>
    <w:basedOn w:val="Normal"/>
    <w:link w:val="FooterChar"/>
    <w:uiPriority w:val="99"/>
    <w:unhideWhenUsed/>
    <w:rsid w:val="00E906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06C1"/>
  </w:style>
  <w:style w:type="paragraph" w:styleId="BalloonText">
    <w:name w:val="Balloon Text"/>
    <w:basedOn w:val="Normal"/>
    <w:link w:val="BalloonTextChar"/>
    <w:uiPriority w:val="99"/>
    <w:semiHidden/>
    <w:unhideWhenUsed/>
    <w:rsid w:val="00B03C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3C86"/>
    <w:rPr>
      <w:rFonts w:ascii="Segoe UI" w:hAnsi="Segoe UI" w:cs="Segoe UI"/>
      <w:sz w:val="18"/>
      <w:szCs w:val="18"/>
    </w:rPr>
  </w:style>
  <w:style w:type="paragraph" w:styleId="ListParagraph">
    <w:name w:val="List Paragraph"/>
    <w:basedOn w:val="Normal"/>
    <w:uiPriority w:val="34"/>
    <w:qFormat/>
    <w:rsid w:val="005E55DB"/>
    <w:pPr>
      <w:ind w:left="720"/>
      <w:contextualSpacing/>
    </w:pPr>
  </w:style>
  <w:style w:type="character" w:styleId="UnresolvedMention">
    <w:name w:val="Unresolved Mention"/>
    <w:basedOn w:val="DefaultParagraphFont"/>
    <w:uiPriority w:val="99"/>
    <w:semiHidden/>
    <w:unhideWhenUsed/>
    <w:rsid w:val="005568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527262">
      <w:bodyDiv w:val="1"/>
      <w:marLeft w:val="0"/>
      <w:marRight w:val="0"/>
      <w:marTop w:val="0"/>
      <w:marBottom w:val="0"/>
      <w:divBdr>
        <w:top w:val="none" w:sz="0" w:space="0" w:color="auto"/>
        <w:left w:val="none" w:sz="0" w:space="0" w:color="auto"/>
        <w:bottom w:val="none" w:sz="0" w:space="0" w:color="auto"/>
        <w:right w:val="none" w:sz="0" w:space="0" w:color="auto"/>
      </w:divBdr>
    </w:div>
    <w:div w:id="1534462237">
      <w:bodyDiv w:val="1"/>
      <w:marLeft w:val="0"/>
      <w:marRight w:val="0"/>
      <w:marTop w:val="0"/>
      <w:marBottom w:val="0"/>
      <w:divBdr>
        <w:top w:val="none" w:sz="0" w:space="0" w:color="auto"/>
        <w:left w:val="none" w:sz="0" w:space="0" w:color="auto"/>
        <w:bottom w:val="none" w:sz="0" w:space="0" w:color="auto"/>
        <w:right w:val="none" w:sz="0" w:space="0" w:color="auto"/>
      </w:divBdr>
    </w:div>
    <w:div w:id="1978991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sport@cityofpae.sa.gov.a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6B9F8-F24B-4F74-A415-A3BFBDDA1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272</Words>
  <Characters>1552</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City of Port Adelaide Enfield</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Satyen Gandhi</dc:creator>
  <cp:keywords/>
  <dc:description/>
  <cp:lastModifiedBy>Ruby Wake</cp:lastModifiedBy>
  <cp:revision>2</cp:revision>
  <cp:lastPrinted>2021-05-14T02:51:00Z</cp:lastPrinted>
  <dcterms:created xsi:type="dcterms:W3CDTF">2021-08-19T06:20:00Z</dcterms:created>
  <dcterms:modified xsi:type="dcterms:W3CDTF">2021-08-19T06:20:00Z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ies>
</file>